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bookmarkStart w:colFirst="0" w:colLast="0" w:name="_heading=h.eze8e4dnej01" w:id="0"/>
      <w:bookmarkEnd w:id="0"/>
      <w:r w:rsidDel="00000000" w:rsidR="00000000" w:rsidRPr="00000000">
        <w:rPr>
          <w:b w:val="1"/>
          <w:rtl w:val="0"/>
        </w:rPr>
        <w:t xml:space="preserve">Jaarplan 2022 - GroenLinks Amsterdam Oost</w:t>
      </w:r>
    </w:p>
    <w:p w:rsidR="00000000" w:rsidDel="00000000" w:rsidP="00000000" w:rsidRDefault="00000000" w:rsidRPr="00000000" w14:paraId="00000002">
      <w:pPr>
        <w:rPr/>
      </w:pPr>
      <w:r w:rsidDel="00000000" w:rsidR="00000000" w:rsidRPr="00000000">
        <w:rPr>
          <w:rtl w:val="0"/>
        </w:rPr>
        <w:t xml:space="preserve">April 2022</w:t>
      </w:r>
    </w:p>
    <w:p w:rsidR="00000000" w:rsidDel="00000000" w:rsidP="00000000" w:rsidRDefault="00000000" w:rsidRPr="00000000" w14:paraId="00000003">
      <w:pPr>
        <w:rPr>
          <w:b w:val="1"/>
        </w:rPr>
      </w:pPr>
      <w:r w:rsidDel="00000000" w:rsidR="00000000" w:rsidRPr="00000000">
        <w:rPr>
          <w:b w:val="1"/>
          <w:rtl w:val="0"/>
        </w:rPr>
        <w:t xml:space="preserve">1. Inleiding</w:t>
      </w:r>
    </w:p>
    <w:p w:rsidR="00000000" w:rsidDel="00000000" w:rsidP="00000000" w:rsidRDefault="00000000" w:rsidRPr="00000000" w14:paraId="00000004">
      <w:pPr>
        <w:rPr/>
      </w:pPr>
      <w:r w:rsidDel="00000000" w:rsidR="00000000" w:rsidRPr="00000000">
        <w:rPr>
          <w:rtl w:val="0"/>
        </w:rPr>
        <w:t xml:space="preserve">De eerste 3 maanden van 2022 stonden vooral in het teken van de gemeenteraadsverkiezingen en verkiezingen voor de stadsdeelcommissie op  woensdag 16 maart 2022. Daar behaalden we als GroenLinks in Oost een fantastisch resultaat met maar liefst 28% van de stemmen en 4 zetels in de Stadsdeelcommissie. We hebben de eerste maanden van 2022 keihard campagne gevoerd. Iedere zaterdag gingen we de straat op om te huis-aan-huizen, afval te prikken en ook organiseerden we themabijeenkomsten over ouder worden, wonen, armoedebestrijding en de energietransitie. We kunnen eindelijk weer fysiek afspreken, en verder bouwen aan onze beweging in Oost. Juist de verbinding met de buurt die zo belangrijk is voor ons, kunnen we dit jaar weer verder uitbouwen. In 2022 willen we verder bouwen aan het netwerk van individuen en organisaties dat zich verbonden voelt met GroenLinks in Oost, en kijken we hoe we samen met de buurt mooie activiteiten kunnen opzetten. </w:t>
      </w:r>
    </w:p>
    <w:p w:rsidR="00000000" w:rsidDel="00000000" w:rsidP="00000000" w:rsidRDefault="00000000" w:rsidRPr="00000000" w14:paraId="00000005">
      <w:pPr>
        <w:rPr/>
      </w:pPr>
      <w:r w:rsidDel="00000000" w:rsidR="00000000" w:rsidRPr="00000000">
        <w:rPr>
          <w:rtl w:val="0"/>
        </w:rPr>
        <w:t xml:space="preserve">Vanaf maart gaat er een nieuwe GroenLinksfractie van start in de stadsdeelcommissie, bestaande uit Merel Talbi, Mustapha Nahari, Imelda Tjon-Fo, en Dennis van Velzen. Het bestuur zet zich in voor een soepele overdracht. Er zijn verschillende bijeenkomsten georganiseerd om kennis te maken en ingewerkt te worden, en de kandidaten zijn vanaf het begin van de campagne betrokken bij alle activiteiten en vergaderingen om de overgang zo soepel mogelijk te laten verlopen. </w:t>
      </w:r>
    </w:p>
    <w:p w:rsidR="00000000" w:rsidDel="00000000" w:rsidP="00000000" w:rsidRDefault="00000000" w:rsidRPr="00000000" w14:paraId="00000006">
      <w:pPr>
        <w:rPr/>
      </w:pPr>
      <w:r w:rsidDel="00000000" w:rsidR="00000000" w:rsidRPr="00000000">
        <w:rPr>
          <w:rtl w:val="0"/>
        </w:rPr>
        <w:t xml:space="preserve">We kijken enorm uit naar dit belangrijke politieke jaar 2022 en hopen weer veel samen te kunnen komen met onze leden!</w:t>
      </w:r>
    </w:p>
    <w:p w:rsidR="00000000" w:rsidDel="00000000" w:rsidP="00000000" w:rsidRDefault="00000000" w:rsidRPr="00000000" w14:paraId="00000007">
      <w:pPr>
        <w:rPr>
          <w:b w:val="1"/>
        </w:rPr>
      </w:pPr>
      <w:r w:rsidDel="00000000" w:rsidR="00000000" w:rsidRPr="00000000">
        <w:rPr>
          <w:b w:val="1"/>
          <w:rtl w:val="0"/>
        </w:rPr>
        <w:t xml:space="preserve">2. Ledenbinding &amp; activiteiten</w:t>
      </w:r>
    </w:p>
    <w:p w:rsidR="00000000" w:rsidDel="00000000" w:rsidP="00000000" w:rsidRDefault="00000000" w:rsidRPr="00000000" w14:paraId="00000008">
      <w:pPr>
        <w:rPr/>
      </w:pPr>
      <w:bookmarkStart w:colFirst="0" w:colLast="0" w:name="_heading=h.gjdgxs" w:id="1"/>
      <w:bookmarkEnd w:id="1"/>
      <w:r w:rsidDel="00000000" w:rsidR="00000000" w:rsidRPr="00000000">
        <w:rPr>
          <w:rtl w:val="0"/>
        </w:rPr>
        <w:t xml:space="preserve">Het gaat goed met de afdeling GroenLinks Amsterdam Oost. In April 2022 bestaat GroenLinks Amsterdam Oost </w:t>
      </w:r>
      <w:r w:rsidDel="00000000" w:rsidR="00000000" w:rsidRPr="00000000">
        <w:rPr>
          <w:rtl w:val="0"/>
        </w:rPr>
        <w:t xml:space="preserve">uit 1064 leden. Er is echter maar een klein percentage van deze leden actief binnen de vereniging, en het is onze ambitie om in 2022 meer in te zetten op het vergroten van de groep actieve leden. De verschillende fractieleden nemen verschillende achterban met zich mee. Het bestuur wil deze mensen verwelkomen en op een goede manier bij de activiteiten betrekken. </w:t>
      </w:r>
    </w:p>
    <w:p w:rsidR="00000000" w:rsidDel="00000000" w:rsidP="00000000" w:rsidRDefault="00000000" w:rsidRPr="00000000" w14:paraId="00000009">
      <w:pPr>
        <w:rPr>
          <w:b w:val="1"/>
          <w:u w:val="single"/>
        </w:rPr>
      </w:pPr>
      <w:r w:rsidDel="00000000" w:rsidR="00000000" w:rsidRPr="00000000">
        <w:rPr>
          <w:b w:val="1"/>
          <w:u w:val="single"/>
          <w:rtl w:val="0"/>
        </w:rPr>
        <w:t xml:space="preserve">Kennismaking en opvolging</w:t>
      </w:r>
    </w:p>
    <w:p w:rsidR="00000000" w:rsidDel="00000000" w:rsidP="00000000" w:rsidRDefault="00000000" w:rsidRPr="00000000" w14:paraId="0000000A">
      <w:pPr>
        <w:rPr>
          <w:i w:val="1"/>
        </w:rPr>
      </w:pPr>
      <w:r w:rsidDel="00000000" w:rsidR="00000000" w:rsidRPr="00000000">
        <w:rPr>
          <w:rtl w:val="0"/>
        </w:rPr>
        <w:t xml:space="preserve">In 2022 willen we net als eerdere jaren, veel investeren in het kennismaken met nieuwe leden. Iedere 3 maanden bellen we alle nieuwe leden om kennis te maken en te horen op welke manier zij eventueel actief zouden willen worden voor GroenLinks. We vragen waarom mensen lid zijn geworden en vertellen iets over de opbouw van de partij en de mogelijkheden die er zijn om actief te worden. We wijzen hen op de eerstvolgende activiteit. Zo verkleinen we de afstand tussen nieuwe leden, de partij en het bestuur en hopen we dat leden makkelijk aansluiting vinden en sneller actief worden. Ook organiseren we 1 keer per jaar een activiteit speciaal voor nieuwe leden. </w:t>
      </w:r>
      <w:r w:rsidDel="00000000" w:rsidR="00000000" w:rsidRPr="00000000">
        <w:rPr>
          <w:rtl w:val="0"/>
        </w:rPr>
      </w:r>
    </w:p>
    <w:p w:rsidR="00000000" w:rsidDel="00000000" w:rsidP="00000000" w:rsidRDefault="00000000" w:rsidRPr="00000000" w14:paraId="0000000B">
      <w:pPr>
        <w:rPr>
          <w:b w:val="1"/>
          <w:u w:val="single"/>
        </w:rPr>
      </w:pPr>
      <w:r w:rsidDel="00000000" w:rsidR="00000000" w:rsidRPr="00000000">
        <w:rPr>
          <w:b w:val="1"/>
          <w:u w:val="single"/>
          <w:rtl w:val="0"/>
        </w:rPr>
        <w:t xml:space="preserve">Buurtactiviteiten in 2022 </w:t>
      </w:r>
    </w:p>
    <w:p w:rsidR="00000000" w:rsidDel="00000000" w:rsidP="00000000" w:rsidRDefault="00000000" w:rsidRPr="00000000" w14:paraId="0000000C">
      <w:pPr>
        <w:rPr>
          <w:i w:val="1"/>
        </w:rPr>
      </w:pPr>
      <w:r w:rsidDel="00000000" w:rsidR="00000000" w:rsidRPr="00000000">
        <w:rPr>
          <w:i w:val="1"/>
          <w:rtl w:val="0"/>
        </w:rPr>
        <w:t xml:space="preserve">Elke maand een activiteit</w:t>
      </w:r>
    </w:p>
    <w:p w:rsidR="00000000" w:rsidDel="00000000" w:rsidP="00000000" w:rsidRDefault="00000000" w:rsidRPr="00000000" w14:paraId="0000000D">
      <w:pPr>
        <w:rPr/>
      </w:pPr>
      <w:r w:rsidDel="00000000" w:rsidR="00000000" w:rsidRPr="00000000">
        <w:rPr>
          <w:rtl w:val="0"/>
        </w:rPr>
        <w:t xml:space="preserve">We streven ernaar om onze leden, en niet-leden, iedere maand (met uitzondering van de zomermaanden) één of meer activiteiten aan te bieden. Zo vergroten we de betrokkenheid van leden, en kan de fractie in gesprek gaan met organisatoren van initiatieven en leden. Op die manier bewaren we ook de continuïteit in het contact met leden en de buurt.  In 2021 was het uiteindelijk lastig om deze doelstelling te behalen door de belemmering in het organiseren van live-evenementen, maar we hebben tegelijkertijd een succesvolle modus gevonden voor het organiseren van online evenementen. We hebben begin 2022 een inhaalslag gemaakt qua evenementen en naast wekelijks huis aan huizen en afvalprikken, ook nog vier inhoudelijke avonden georganiseerd. We agenderen voor 2022 wederom een divers palet aan onderwerpen en thema’s, waarmee we ook verschillende GroenLinksers, en niet-leden proberen te bereiken. We doen dit door activiteiten niet alleen vóór maar ook samen met de belangrijke spelers uit de buurt te organiseren. Zo vergroten we onze zichtbaarheid, ons netwerk, en verstevigen we de voeling met de buurt. </w:t>
      </w:r>
    </w:p>
    <w:p w:rsidR="00000000" w:rsidDel="00000000" w:rsidP="00000000" w:rsidRDefault="00000000" w:rsidRPr="00000000" w14:paraId="0000000E">
      <w:pPr>
        <w:rPr/>
      </w:pPr>
      <w:r w:rsidDel="00000000" w:rsidR="00000000" w:rsidRPr="00000000">
        <w:rPr>
          <w:rtl w:val="0"/>
        </w:rPr>
        <w:t xml:space="preserve">We  wisselen af tussen activiteiten die online plaatsvinden en die live plaatsvinden en waarbij we de dan geldende corona maatregelen in acht kunnen nemen. </w:t>
      </w:r>
    </w:p>
    <w:p w:rsidR="00000000" w:rsidDel="00000000" w:rsidP="00000000" w:rsidRDefault="00000000" w:rsidRPr="00000000" w14:paraId="0000000F">
      <w:pPr>
        <w:rPr/>
      </w:pPr>
      <w:r w:rsidDel="00000000" w:rsidR="00000000" w:rsidRPr="00000000">
        <w:rPr>
          <w:rtl w:val="0"/>
        </w:rPr>
        <w:t xml:space="preserve">Net als vorig jaar onderscheiden we dan ook drie typen activiteiten:</w:t>
      </w:r>
    </w:p>
    <w:p w:rsidR="00000000" w:rsidDel="00000000" w:rsidP="00000000" w:rsidRDefault="00000000" w:rsidRPr="00000000" w14:paraId="00000010">
      <w:pPr>
        <w:rPr/>
      </w:pPr>
      <w:r w:rsidDel="00000000" w:rsidR="00000000" w:rsidRPr="00000000">
        <w:rPr>
          <w:rtl w:val="0"/>
        </w:rPr>
        <w:t xml:space="preserve">- Gebiedsgerichte activiteiten: Activiteiten waarbij leden met stadsdeelcommissie leden en stakeholders uit de buurt in gesprek gaan over een thema dat speelt in een specifieke buurt in Oost. Deze activiteiten zijn in eerste instantie bedoeld om leden te betrekken bij en te interesseren voor de stadsdeel politiek.</w:t>
      </w:r>
    </w:p>
    <w:p w:rsidR="00000000" w:rsidDel="00000000" w:rsidP="00000000" w:rsidRDefault="00000000" w:rsidRPr="00000000" w14:paraId="00000011">
      <w:pPr>
        <w:rPr/>
      </w:pPr>
      <w:r w:rsidDel="00000000" w:rsidR="00000000" w:rsidRPr="00000000">
        <w:rPr>
          <w:rtl w:val="0"/>
        </w:rPr>
        <w:t xml:space="preserve">- Maatschappelijke activiteiten die we in samenwerking met initiatieven en organisaties uit de buurt vormgeven. Tot de doelgroep voor deze bijeenkomsten horen niet alleen actieve leden, maar nadrukkelijk ook leden die niet vaak bij activiteiten komen of sympathisanten van GroenLinks. Bijkomend voordeel is dat we met deze meer maatschappelijke activiteiten ook werken aan de zichtbaarheid van de partij in het stadsdeel. </w:t>
      </w:r>
    </w:p>
    <w:p w:rsidR="00000000" w:rsidDel="00000000" w:rsidP="00000000" w:rsidRDefault="00000000" w:rsidRPr="00000000" w14:paraId="00000012">
      <w:pPr>
        <w:rPr/>
      </w:pPr>
      <w:r w:rsidDel="00000000" w:rsidR="00000000" w:rsidRPr="00000000">
        <w:rPr>
          <w:rtl w:val="0"/>
        </w:rPr>
        <w:t xml:space="preserve">- Formele activiteiten zoals de algemene ledenvergaderingen (ALV), om verantwoording af te leggen aan de leden en inspiratie op te doen van leden voor de vereniging. Deze blijven we combineren met een andere activiteit om zo ook de ALV aantrekkelijk te maken voor een grotere groep.</w:t>
      </w:r>
    </w:p>
    <w:p w:rsidR="00000000" w:rsidDel="00000000" w:rsidP="00000000" w:rsidRDefault="00000000" w:rsidRPr="00000000" w14:paraId="00000013">
      <w:pPr>
        <w:rPr/>
      </w:pPr>
      <w:r w:rsidDel="00000000" w:rsidR="00000000" w:rsidRPr="00000000">
        <w:rPr>
          <w:rtl w:val="0"/>
        </w:rPr>
        <w:t xml:space="preserve">In maart zal het bestuur samen met de nieuwe stadsdeelcommissie-leden een inventarisatie maken over de onderwerpen voor de maandelijkse thematische en gebiedsgerichte activiteiten. De nieuwe leden zullen, samen met een verantwoordelijke vanuit het bestuur deze activiteiten oppakken.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u w:val="single"/>
        </w:rPr>
      </w:pPr>
      <w:r w:rsidDel="00000000" w:rsidR="00000000" w:rsidRPr="00000000">
        <w:rPr>
          <w:b w:val="1"/>
          <w:u w:val="single"/>
          <w:rtl w:val="0"/>
        </w:rPr>
        <w:t xml:space="preserve">Voorlopige planning activiteiten</w:t>
      </w:r>
    </w:p>
    <w:tbl>
      <w:tblPr>
        <w:tblStyle w:val="Table1"/>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81"/>
        <w:gridCol w:w="2722"/>
        <w:gridCol w:w="3585"/>
        <w:tblGridChange w:id="0">
          <w:tblGrid>
            <w:gridCol w:w="2981"/>
            <w:gridCol w:w="2722"/>
            <w:gridCol w:w="3585"/>
          </w:tblGrid>
        </w:tblGridChange>
      </w:tblGrid>
      <w:tr>
        <w:trPr>
          <w:cantSplit w:val="0"/>
          <w:tblHeader w:val="0"/>
        </w:trPr>
        <w:tc>
          <w:tcPr/>
          <w:p w:rsidR="00000000" w:rsidDel="00000000" w:rsidP="00000000" w:rsidRDefault="00000000" w:rsidRPr="00000000" w14:paraId="00000016">
            <w:pPr>
              <w:rPr>
                <w:b w:val="1"/>
              </w:rPr>
            </w:pPr>
            <w:r w:rsidDel="00000000" w:rsidR="00000000" w:rsidRPr="00000000">
              <w:rPr>
                <w:b w:val="1"/>
                <w:rtl w:val="0"/>
              </w:rPr>
              <w:t xml:space="preserve">Wanneer?</w:t>
            </w:r>
          </w:p>
        </w:tc>
        <w:tc>
          <w:tcPr/>
          <w:p w:rsidR="00000000" w:rsidDel="00000000" w:rsidP="00000000" w:rsidRDefault="00000000" w:rsidRPr="00000000" w14:paraId="00000017">
            <w:pPr>
              <w:rPr>
                <w:b w:val="1"/>
              </w:rPr>
            </w:pPr>
            <w:r w:rsidDel="00000000" w:rsidR="00000000" w:rsidRPr="00000000">
              <w:rPr>
                <w:b w:val="1"/>
                <w:rtl w:val="0"/>
              </w:rPr>
              <w:t xml:space="preserve">Wat?</w:t>
            </w:r>
          </w:p>
        </w:tc>
        <w:tc>
          <w:tcPr/>
          <w:p w:rsidR="00000000" w:rsidDel="00000000" w:rsidP="00000000" w:rsidRDefault="00000000" w:rsidRPr="00000000" w14:paraId="00000018">
            <w:pPr>
              <w:rPr>
                <w:b w:val="1"/>
              </w:rPr>
            </w:pPr>
            <w:r w:rsidDel="00000000" w:rsidR="00000000" w:rsidRPr="00000000">
              <w:rPr>
                <w:b w:val="1"/>
                <w:rtl w:val="0"/>
              </w:rPr>
              <w:t xml:space="preserve">Hoe?</w:t>
            </w:r>
          </w:p>
        </w:tc>
      </w:tr>
      <w:tr>
        <w:trPr>
          <w:cantSplit w:val="0"/>
          <w:tblHeader w:val="0"/>
        </w:trPr>
        <w:tc>
          <w:tcPr/>
          <w:p w:rsidR="00000000" w:rsidDel="00000000" w:rsidP="00000000" w:rsidRDefault="00000000" w:rsidRPr="00000000" w14:paraId="00000019">
            <w:pPr>
              <w:rPr/>
            </w:pPr>
            <w:r w:rsidDel="00000000" w:rsidR="00000000" w:rsidRPr="00000000">
              <w:rPr>
                <w:rtl w:val="0"/>
              </w:rPr>
              <w:t xml:space="preserve">6 januari 2021</w:t>
            </w:r>
          </w:p>
        </w:tc>
        <w:tc>
          <w:tcPr/>
          <w:p w:rsidR="00000000" w:rsidDel="00000000" w:rsidP="00000000" w:rsidRDefault="00000000" w:rsidRPr="00000000" w14:paraId="0000001A">
            <w:pPr>
              <w:rPr/>
            </w:pPr>
            <w:r w:rsidDel="00000000" w:rsidR="00000000" w:rsidRPr="00000000">
              <w:rPr>
                <w:rtl w:val="0"/>
              </w:rPr>
              <w:t xml:space="preserve">Nieuwjaarsborrel/pubquiz</w:t>
            </w:r>
          </w:p>
        </w:tc>
        <w:tc>
          <w:tcPr/>
          <w:p w:rsidR="00000000" w:rsidDel="00000000" w:rsidP="00000000" w:rsidRDefault="00000000" w:rsidRPr="00000000" w14:paraId="0000001B">
            <w:pPr>
              <w:rPr/>
            </w:pPr>
            <w:r w:rsidDel="00000000" w:rsidR="00000000" w:rsidRPr="00000000">
              <w:rPr>
                <w:rtl w:val="0"/>
              </w:rPr>
              <w:t xml:space="preserve">Om het jaar feestelijk in te luiden en ook de campagne nog eens in het zonnetje te zetten: een quiz met weetjes over GL, Oost en de aspirant stadsdeel commissieleden.</w:t>
            </w:r>
          </w:p>
        </w:tc>
      </w:tr>
      <w:tr>
        <w:trPr>
          <w:cantSplit w:val="0"/>
          <w:trHeight w:val="1365" w:hRule="atLeast"/>
          <w:tblHeader w:val="0"/>
        </w:trPr>
        <w:tc>
          <w:tcPr/>
          <w:p w:rsidR="00000000" w:rsidDel="00000000" w:rsidP="00000000" w:rsidRDefault="00000000" w:rsidRPr="00000000" w14:paraId="0000001C">
            <w:pPr>
              <w:rPr/>
            </w:pPr>
            <w:r w:rsidDel="00000000" w:rsidR="00000000" w:rsidRPr="00000000">
              <w:rPr>
                <w:rtl w:val="0"/>
              </w:rPr>
              <w:t xml:space="preserve">15 januari 2021</w:t>
            </w:r>
          </w:p>
        </w:tc>
        <w:tc>
          <w:tcPr/>
          <w:p w:rsidR="00000000" w:rsidDel="00000000" w:rsidP="00000000" w:rsidRDefault="00000000" w:rsidRPr="00000000" w14:paraId="0000001D">
            <w:pPr>
              <w:rPr/>
            </w:pPr>
            <w:r w:rsidDel="00000000" w:rsidR="00000000" w:rsidRPr="00000000">
              <w:rPr>
                <w:rtl w:val="0"/>
              </w:rPr>
              <w:t xml:space="preserve">Afval prikken</w:t>
            </w:r>
          </w:p>
        </w:tc>
        <w:tc>
          <w:tcPr/>
          <w:p w:rsidR="00000000" w:rsidDel="00000000" w:rsidP="00000000" w:rsidRDefault="00000000" w:rsidRPr="00000000" w14:paraId="0000001E">
            <w:pPr>
              <w:rPr/>
            </w:pPr>
            <w:r w:rsidDel="00000000" w:rsidR="00000000" w:rsidRPr="00000000">
              <w:rPr>
                <w:rtl w:val="0"/>
              </w:rPr>
              <w:t xml:space="preserve">In tweetallen kun je als GroenLinks lid in gesprek met bestuursleden of stadsdeel commissieleden over de verkiezingen. Coronaproof én goed voor de stad.</w:t>
            </w:r>
          </w:p>
        </w:tc>
      </w:tr>
      <w:tr>
        <w:trPr>
          <w:cantSplit w:val="0"/>
          <w:tblHeader w:val="0"/>
        </w:trPr>
        <w:tc>
          <w:tcPr/>
          <w:p w:rsidR="00000000" w:rsidDel="00000000" w:rsidP="00000000" w:rsidRDefault="00000000" w:rsidRPr="00000000" w14:paraId="0000001F">
            <w:pPr>
              <w:rPr/>
            </w:pPr>
            <w:r w:rsidDel="00000000" w:rsidR="00000000" w:rsidRPr="00000000">
              <w:rPr>
                <w:rtl w:val="0"/>
              </w:rPr>
              <w:t xml:space="preserve">9 februari </w:t>
            </w:r>
          </w:p>
        </w:tc>
        <w:tc>
          <w:tcPr/>
          <w:p w:rsidR="00000000" w:rsidDel="00000000" w:rsidP="00000000" w:rsidRDefault="00000000" w:rsidRPr="00000000" w14:paraId="00000020">
            <w:pPr>
              <w:rPr/>
            </w:pPr>
            <w:r w:rsidDel="00000000" w:rsidR="00000000" w:rsidRPr="00000000">
              <w:rPr>
                <w:rtl w:val="0"/>
              </w:rPr>
              <w:t xml:space="preserve">Ouder worden in Oost</w:t>
            </w:r>
          </w:p>
        </w:tc>
        <w:tc>
          <w:tcPr/>
          <w:p w:rsidR="00000000" w:rsidDel="00000000" w:rsidP="00000000" w:rsidRDefault="00000000" w:rsidRPr="00000000" w14:paraId="00000021">
            <w:pPr>
              <w:rPr/>
            </w:pPr>
            <w:r w:rsidDel="00000000" w:rsidR="00000000" w:rsidRPr="00000000">
              <w:rPr>
                <w:rtl w:val="0"/>
              </w:rPr>
              <w:t xml:space="preserve">Met verschillende ouderen in gesprek over wat nodig is om eenzaamheid tegen te gaan</w:t>
            </w:r>
          </w:p>
        </w:tc>
      </w:tr>
      <w:tr>
        <w:trPr>
          <w:cantSplit w:val="0"/>
          <w:tblHeader w:val="0"/>
        </w:trPr>
        <w:tc>
          <w:tcPr/>
          <w:p w:rsidR="00000000" w:rsidDel="00000000" w:rsidP="00000000" w:rsidRDefault="00000000" w:rsidRPr="00000000" w14:paraId="00000022">
            <w:pPr>
              <w:rPr/>
            </w:pPr>
            <w:r w:rsidDel="00000000" w:rsidR="00000000" w:rsidRPr="00000000">
              <w:rPr>
                <w:rtl w:val="0"/>
              </w:rPr>
              <w:t xml:space="preserve">16 februari</w:t>
            </w:r>
          </w:p>
        </w:tc>
        <w:tc>
          <w:tcPr/>
          <w:p w:rsidR="00000000" w:rsidDel="00000000" w:rsidP="00000000" w:rsidRDefault="00000000" w:rsidRPr="00000000" w14:paraId="00000023">
            <w:pPr>
              <w:rPr/>
            </w:pPr>
            <w:r w:rsidDel="00000000" w:rsidR="00000000" w:rsidRPr="00000000">
              <w:rPr>
                <w:rtl w:val="0"/>
              </w:rPr>
              <w:t xml:space="preserve">Armoedebestrijding</w:t>
            </w:r>
          </w:p>
        </w:tc>
        <w:tc>
          <w:tcPr/>
          <w:p w:rsidR="00000000" w:rsidDel="00000000" w:rsidP="00000000" w:rsidRDefault="00000000" w:rsidRPr="00000000" w14:paraId="00000024">
            <w:pPr>
              <w:rPr/>
            </w:pPr>
            <w:r w:rsidDel="00000000" w:rsidR="00000000" w:rsidRPr="00000000">
              <w:rPr>
                <w:rtl w:val="0"/>
              </w:rPr>
              <w:t xml:space="preserve">Hoe gaan we armoede tegen in Amsterdam Oost?</w:t>
            </w:r>
          </w:p>
        </w:tc>
      </w:tr>
      <w:tr>
        <w:trPr>
          <w:cantSplit w:val="0"/>
          <w:tblHeader w:val="0"/>
        </w:trPr>
        <w:tc>
          <w:tcPr/>
          <w:p w:rsidR="00000000" w:rsidDel="00000000" w:rsidP="00000000" w:rsidRDefault="00000000" w:rsidRPr="00000000" w14:paraId="00000025">
            <w:pPr>
              <w:rPr/>
            </w:pPr>
            <w:r w:rsidDel="00000000" w:rsidR="00000000" w:rsidRPr="00000000">
              <w:rPr>
                <w:rtl w:val="0"/>
              </w:rPr>
              <w:t xml:space="preserve">4 maart </w:t>
            </w:r>
          </w:p>
        </w:tc>
        <w:tc>
          <w:tcPr/>
          <w:p w:rsidR="00000000" w:rsidDel="00000000" w:rsidP="00000000" w:rsidRDefault="00000000" w:rsidRPr="00000000" w14:paraId="00000026">
            <w:pPr>
              <w:rPr/>
            </w:pPr>
            <w:r w:rsidDel="00000000" w:rsidR="00000000" w:rsidRPr="00000000">
              <w:rPr>
                <w:rtl w:val="0"/>
              </w:rPr>
              <w:t xml:space="preserve">Wonen </w:t>
            </w:r>
          </w:p>
        </w:tc>
        <w:tc>
          <w:tcPr/>
          <w:p w:rsidR="00000000" w:rsidDel="00000000" w:rsidP="00000000" w:rsidRDefault="00000000" w:rsidRPr="00000000" w14:paraId="00000027">
            <w:pPr>
              <w:rPr/>
            </w:pPr>
            <w:r w:rsidDel="00000000" w:rsidR="00000000" w:rsidRPr="00000000">
              <w:rPr>
                <w:rtl w:val="0"/>
              </w:rPr>
              <w:t xml:space="preserve">In de Batjanzaal in gesprek met verschillende sprekers over de wooncrisis in Amsterdam Oost. </w:t>
            </w:r>
          </w:p>
        </w:tc>
      </w:tr>
      <w:tr>
        <w:trPr>
          <w:cantSplit w:val="0"/>
          <w:tblHeader w:val="0"/>
        </w:trPr>
        <w:tc>
          <w:tcPr/>
          <w:p w:rsidR="00000000" w:rsidDel="00000000" w:rsidP="00000000" w:rsidRDefault="00000000" w:rsidRPr="00000000" w14:paraId="00000028">
            <w:pPr>
              <w:rPr/>
            </w:pPr>
            <w:r w:rsidDel="00000000" w:rsidR="00000000" w:rsidRPr="00000000">
              <w:rPr>
                <w:rtl w:val="0"/>
              </w:rPr>
              <w:t xml:space="preserve">10 maart</w:t>
            </w:r>
          </w:p>
        </w:tc>
        <w:tc>
          <w:tcPr/>
          <w:p w:rsidR="00000000" w:rsidDel="00000000" w:rsidP="00000000" w:rsidRDefault="00000000" w:rsidRPr="00000000" w14:paraId="00000029">
            <w:pPr>
              <w:rPr/>
            </w:pPr>
            <w:r w:rsidDel="00000000" w:rsidR="00000000" w:rsidRPr="00000000">
              <w:rPr>
                <w:rtl w:val="0"/>
              </w:rPr>
              <w:t xml:space="preserve">Energietransitie</w:t>
            </w:r>
          </w:p>
        </w:tc>
        <w:tc>
          <w:tcPr/>
          <w:p w:rsidR="00000000" w:rsidDel="00000000" w:rsidP="00000000" w:rsidRDefault="00000000" w:rsidRPr="00000000" w14:paraId="0000002A">
            <w:pPr>
              <w:spacing w:line="259" w:lineRule="auto"/>
              <w:rPr/>
            </w:pPr>
            <w:r w:rsidDel="00000000" w:rsidR="00000000" w:rsidRPr="00000000">
              <w:rPr>
                <w:rtl w:val="0"/>
              </w:rPr>
              <w:t xml:space="preserve">Hoe maken we de transitie naar meer duurzame energie? </w:t>
            </w:r>
          </w:p>
        </w:tc>
      </w:tr>
      <w:tr>
        <w:trPr>
          <w:cantSplit w:val="0"/>
          <w:tblHeader w:val="0"/>
        </w:trPr>
        <w:tc>
          <w:tcPr/>
          <w:p w:rsidR="00000000" w:rsidDel="00000000" w:rsidP="00000000" w:rsidRDefault="00000000" w:rsidRPr="00000000" w14:paraId="0000002B">
            <w:pPr>
              <w:rPr/>
            </w:pPr>
            <w:r w:rsidDel="00000000" w:rsidR="00000000" w:rsidRPr="00000000">
              <w:rPr>
                <w:rtl w:val="0"/>
              </w:rPr>
              <w:t xml:space="preserve">14 april</w:t>
            </w:r>
          </w:p>
        </w:tc>
        <w:tc>
          <w:tcPr/>
          <w:p w:rsidR="00000000" w:rsidDel="00000000" w:rsidP="00000000" w:rsidRDefault="00000000" w:rsidRPr="00000000" w14:paraId="0000002C">
            <w:pPr>
              <w:rPr/>
            </w:pPr>
            <w:r w:rsidDel="00000000" w:rsidR="00000000" w:rsidRPr="00000000">
              <w:rPr>
                <w:rtl w:val="0"/>
              </w:rPr>
              <w:t xml:space="preserve">ALV</w:t>
            </w:r>
          </w:p>
        </w:tc>
        <w:tc>
          <w:tcPr/>
          <w:p w:rsidR="00000000" w:rsidDel="00000000" w:rsidP="00000000" w:rsidRDefault="00000000" w:rsidRPr="00000000" w14:paraId="0000002D">
            <w:pPr>
              <w:rPr/>
            </w:pPr>
            <w:r w:rsidDel="00000000" w:rsidR="00000000" w:rsidRPr="00000000">
              <w:rPr>
                <w:rtl w:val="0"/>
              </w:rPr>
              <w:t xml:space="preserve">ALV en kennismaking met bestuur en nieuwe fractie</w:t>
            </w:r>
          </w:p>
        </w:tc>
      </w:tr>
      <w:tr>
        <w:trPr>
          <w:cantSplit w:val="0"/>
          <w:tblHeader w:val="0"/>
        </w:trPr>
        <w:tc>
          <w:tcPr/>
          <w:p w:rsidR="00000000" w:rsidDel="00000000" w:rsidP="00000000" w:rsidRDefault="00000000" w:rsidRPr="00000000" w14:paraId="0000002E">
            <w:pPr>
              <w:rPr/>
            </w:pPr>
            <w:r w:rsidDel="00000000" w:rsidR="00000000" w:rsidRPr="00000000">
              <w:rPr>
                <w:rtl w:val="0"/>
              </w:rPr>
              <w:t xml:space="preserve">Mei</w:t>
            </w:r>
          </w:p>
        </w:tc>
        <w:tc>
          <w:tcPr/>
          <w:p w:rsidR="00000000" w:rsidDel="00000000" w:rsidP="00000000" w:rsidRDefault="00000000" w:rsidRPr="00000000" w14:paraId="0000002F">
            <w:pPr>
              <w:rPr/>
            </w:pPr>
            <w:r w:rsidDel="00000000" w:rsidR="00000000" w:rsidRPr="00000000">
              <w:rPr>
                <w:rtl w:val="0"/>
              </w:rPr>
              <w:t xml:space="preserve">Activiteit nieuwe leden</w:t>
            </w:r>
          </w:p>
        </w:tc>
        <w:tc>
          <w:tcPr/>
          <w:p w:rsidR="00000000" w:rsidDel="00000000" w:rsidP="00000000" w:rsidRDefault="00000000" w:rsidRPr="00000000" w14:paraId="00000030">
            <w:pPr>
              <w:rPr/>
            </w:pPr>
            <w:r w:rsidDel="00000000" w:rsidR="00000000" w:rsidRPr="00000000">
              <w:rPr>
                <w:rtl w:val="0"/>
              </w:rPr>
            </w:r>
          </w:p>
        </w:tc>
      </w:tr>
      <w:tr>
        <w:trPr>
          <w:cantSplit w:val="0"/>
          <w:tblHeader w:val="0"/>
        </w:trPr>
        <w:tc>
          <w:tcPr/>
          <w:p w:rsidR="00000000" w:rsidDel="00000000" w:rsidP="00000000" w:rsidRDefault="00000000" w:rsidRPr="00000000" w14:paraId="00000031">
            <w:pPr>
              <w:rPr/>
            </w:pPr>
            <w:r w:rsidDel="00000000" w:rsidR="00000000" w:rsidRPr="00000000">
              <w:rPr>
                <w:rtl w:val="0"/>
              </w:rPr>
              <w:t xml:space="preserve">Juni</w:t>
            </w:r>
          </w:p>
        </w:tc>
        <w:tc>
          <w:tcPr/>
          <w:p w:rsidR="00000000" w:rsidDel="00000000" w:rsidP="00000000" w:rsidRDefault="00000000" w:rsidRPr="00000000" w14:paraId="00000032">
            <w:pPr>
              <w:rPr/>
            </w:pPr>
            <w:r w:rsidDel="00000000" w:rsidR="00000000" w:rsidRPr="00000000">
              <w:rPr>
                <w:rtl w:val="0"/>
              </w:rPr>
              <w:t xml:space="preserve">Huren met Kuren</w:t>
            </w:r>
          </w:p>
          <w:p w:rsidR="00000000" w:rsidDel="00000000" w:rsidP="00000000" w:rsidRDefault="00000000" w:rsidRPr="00000000" w14:paraId="00000033">
            <w:pPr>
              <w:rPr/>
            </w:pPr>
            <w:r w:rsidDel="00000000" w:rsidR="00000000" w:rsidRPr="00000000">
              <w:rPr>
                <w:rtl w:val="0"/>
              </w:rPr>
              <w:t xml:space="preserve">Huis aan Huizen / Afvalprikken</w:t>
            </w:r>
          </w:p>
        </w:tc>
        <w:tc>
          <w:tcPr/>
          <w:p w:rsidR="00000000" w:rsidDel="00000000" w:rsidP="00000000" w:rsidRDefault="00000000" w:rsidRPr="00000000" w14:paraId="00000034">
            <w:pPr>
              <w:rPr/>
            </w:pPr>
            <w:r w:rsidDel="00000000" w:rsidR="00000000" w:rsidRPr="00000000">
              <w:rPr>
                <w:rtl w:val="0"/>
              </w:rPr>
              <w:t xml:space="preserve">Over de staat van sociale huurwoningen</w:t>
            </w:r>
          </w:p>
        </w:tc>
      </w:tr>
      <w:tr>
        <w:trPr>
          <w:cantSplit w:val="0"/>
          <w:tblHeader w:val="0"/>
        </w:trPr>
        <w:tc>
          <w:tcPr/>
          <w:p w:rsidR="00000000" w:rsidDel="00000000" w:rsidP="00000000" w:rsidRDefault="00000000" w:rsidRPr="00000000" w14:paraId="00000035">
            <w:pPr>
              <w:rPr/>
            </w:pPr>
            <w:r w:rsidDel="00000000" w:rsidR="00000000" w:rsidRPr="00000000">
              <w:rPr>
                <w:rtl w:val="0"/>
              </w:rPr>
              <w:t xml:space="preserve">Juli</w:t>
            </w:r>
          </w:p>
        </w:tc>
        <w:tc>
          <w:tcPr/>
          <w:p w:rsidR="00000000" w:rsidDel="00000000" w:rsidP="00000000" w:rsidRDefault="00000000" w:rsidRPr="00000000" w14:paraId="00000036">
            <w:pPr>
              <w:rPr/>
            </w:pPr>
            <w:r w:rsidDel="00000000" w:rsidR="00000000" w:rsidRPr="00000000">
              <w:rPr>
                <w:rtl w:val="0"/>
              </w:rPr>
              <w:t xml:space="preserve">Keti Koti</w:t>
            </w:r>
          </w:p>
          <w:p w:rsidR="00000000" w:rsidDel="00000000" w:rsidP="00000000" w:rsidRDefault="00000000" w:rsidRPr="00000000" w14:paraId="00000037">
            <w:pPr>
              <w:rPr/>
            </w:pPr>
            <w:r w:rsidDel="00000000" w:rsidR="00000000" w:rsidRPr="00000000">
              <w:rPr>
                <w:rtl w:val="0"/>
              </w:rPr>
              <w:t xml:space="preserve">Historische wandeling Oost</w:t>
            </w:r>
          </w:p>
        </w:tc>
        <w:tc>
          <w:tcPr/>
          <w:p w:rsidR="00000000" w:rsidDel="00000000" w:rsidP="00000000" w:rsidRDefault="00000000" w:rsidRPr="00000000" w14:paraId="00000038">
            <w:pPr>
              <w:rPr/>
            </w:pPr>
            <w:r w:rsidDel="00000000" w:rsidR="00000000" w:rsidRPr="00000000">
              <w:rPr>
                <w:rtl w:val="0"/>
              </w:rPr>
            </w:r>
          </w:p>
        </w:tc>
      </w:tr>
      <w:tr>
        <w:trPr>
          <w:cantSplit w:val="0"/>
          <w:tblHeader w:val="0"/>
        </w:trPr>
        <w:tc>
          <w:tcPr/>
          <w:p w:rsidR="00000000" w:rsidDel="00000000" w:rsidP="00000000" w:rsidRDefault="00000000" w:rsidRPr="00000000" w14:paraId="00000039">
            <w:pPr>
              <w:rPr/>
            </w:pPr>
            <w:r w:rsidDel="00000000" w:rsidR="00000000" w:rsidRPr="00000000">
              <w:rPr>
                <w:rtl w:val="0"/>
              </w:rPr>
              <w:t xml:space="preserve">September </w:t>
            </w:r>
          </w:p>
        </w:tc>
        <w:tc>
          <w:tcPr/>
          <w:p w:rsidR="00000000" w:rsidDel="00000000" w:rsidP="00000000" w:rsidRDefault="00000000" w:rsidRPr="00000000" w14:paraId="0000003A">
            <w:pPr>
              <w:rPr/>
            </w:pPr>
            <w:r w:rsidDel="00000000" w:rsidR="00000000" w:rsidRPr="00000000">
              <w:rPr>
                <w:rtl w:val="0"/>
              </w:rPr>
              <w:t xml:space="preserve">Thema activiteit NTB</w:t>
            </w:r>
          </w:p>
        </w:tc>
        <w:tc>
          <w:tcPr/>
          <w:p w:rsidR="00000000" w:rsidDel="00000000" w:rsidP="00000000" w:rsidRDefault="00000000" w:rsidRPr="00000000" w14:paraId="0000003B">
            <w:pPr>
              <w:rPr/>
            </w:pPr>
            <w:r w:rsidDel="00000000" w:rsidR="00000000" w:rsidRPr="00000000">
              <w:rPr>
                <w:rtl w:val="0"/>
              </w:rPr>
            </w:r>
          </w:p>
        </w:tc>
      </w:tr>
      <w:tr>
        <w:trPr>
          <w:cantSplit w:val="0"/>
          <w:tblHeader w:val="0"/>
        </w:trPr>
        <w:tc>
          <w:tcPr/>
          <w:p w:rsidR="00000000" w:rsidDel="00000000" w:rsidP="00000000" w:rsidRDefault="00000000" w:rsidRPr="00000000" w14:paraId="0000003C">
            <w:pPr>
              <w:rPr/>
            </w:pPr>
            <w:r w:rsidDel="00000000" w:rsidR="00000000" w:rsidRPr="00000000">
              <w:rPr>
                <w:rtl w:val="0"/>
              </w:rPr>
              <w:t xml:space="preserve">Oktober</w:t>
            </w:r>
          </w:p>
        </w:tc>
        <w:tc>
          <w:tcPr/>
          <w:p w:rsidR="00000000" w:rsidDel="00000000" w:rsidP="00000000" w:rsidRDefault="00000000" w:rsidRPr="00000000" w14:paraId="0000003D">
            <w:pPr>
              <w:rPr/>
            </w:pPr>
            <w:r w:rsidDel="00000000" w:rsidR="00000000" w:rsidRPr="00000000">
              <w:rPr>
                <w:rtl w:val="0"/>
              </w:rPr>
              <w:t xml:space="preserve">Thema activiteit NTB</w:t>
            </w:r>
          </w:p>
        </w:tc>
        <w:tc>
          <w:tcPr/>
          <w:p w:rsidR="00000000" w:rsidDel="00000000" w:rsidP="00000000" w:rsidRDefault="00000000" w:rsidRPr="00000000" w14:paraId="0000003E">
            <w:pPr>
              <w:rPr/>
            </w:pPr>
            <w:r w:rsidDel="00000000" w:rsidR="00000000" w:rsidRPr="00000000">
              <w:rPr>
                <w:rtl w:val="0"/>
              </w:rPr>
            </w:r>
          </w:p>
        </w:tc>
      </w:tr>
      <w:tr>
        <w:trPr>
          <w:cantSplit w:val="0"/>
          <w:tblHeader w:val="0"/>
        </w:trPr>
        <w:tc>
          <w:tcPr/>
          <w:p w:rsidR="00000000" w:rsidDel="00000000" w:rsidP="00000000" w:rsidRDefault="00000000" w:rsidRPr="00000000" w14:paraId="0000003F">
            <w:pPr>
              <w:rPr/>
            </w:pPr>
            <w:r w:rsidDel="00000000" w:rsidR="00000000" w:rsidRPr="00000000">
              <w:rPr>
                <w:rtl w:val="0"/>
              </w:rPr>
              <w:t xml:space="preserve">November</w:t>
            </w:r>
          </w:p>
        </w:tc>
        <w:tc>
          <w:tcPr/>
          <w:p w:rsidR="00000000" w:rsidDel="00000000" w:rsidP="00000000" w:rsidRDefault="00000000" w:rsidRPr="00000000" w14:paraId="00000040">
            <w:pPr>
              <w:rPr/>
            </w:pPr>
            <w:r w:rsidDel="00000000" w:rsidR="00000000" w:rsidRPr="00000000">
              <w:rPr>
                <w:rtl w:val="0"/>
              </w:rPr>
              <w:t xml:space="preserve">ALV</w:t>
            </w:r>
          </w:p>
        </w:tc>
        <w:tc>
          <w:tcPr/>
          <w:p w:rsidR="00000000" w:rsidDel="00000000" w:rsidP="00000000" w:rsidRDefault="00000000" w:rsidRPr="00000000" w14:paraId="00000041">
            <w:pPr>
              <w:rPr/>
            </w:pPr>
            <w:r w:rsidDel="00000000" w:rsidR="00000000" w:rsidRPr="00000000">
              <w:rPr>
                <w:rtl w:val="0"/>
              </w:rPr>
            </w:r>
          </w:p>
        </w:tc>
      </w:tr>
      <w:tr>
        <w:trPr>
          <w:cantSplit w:val="0"/>
          <w:tblHeader w:val="0"/>
        </w:trPr>
        <w:tc>
          <w:tcPr/>
          <w:p w:rsidR="00000000" w:rsidDel="00000000" w:rsidP="00000000" w:rsidRDefault="00000000" w:rsidRPr="00000000" w14:paraId="00000042">
            <w:pPr>
              <w:rPr/>
            </w:pPr>
            <w:r w:rsidDel="00000000" w:rsidR="00000000" w:rsidRPr="00000000">
              <w:rPr>
                <w:rtl w:val="0"/>
              </w:rPr>
              <w:t xml:space="preserve">December</w:t>
            </w:r>
          </w:p>
        </w:tc>
        <w:tc>
          <w:tcPr/>
          <w:p w:rsidR="00000000" w:rsidDel="00000000" w:rsidP="00000000" w:rsidRDefault="00000000" w:rsidRPr="00000000" w14:paraId="00000043">
            <w:pPr>
              <w:rPr/>
            </w:pPr>
            <w:r w:rsidDel="00000000" w:rsidR="00000000" w:rsidRPr="00000000">
              <w:rPr>
                <w:rtl w:val="0"/>
              </w:rPr>
              <w:t xml:space="preserve">Feestdagen activiteit</w:t>
            </w:r>
          </w:p>
        </w:tc>
        <w:tc>
          <w:tcPr/>
          <w:p w:rsidR="00000000" w:rsidDel="00000000" w:rsidP="00000000" w:rsidRDefault="00000000" w:rsidRPr="00000000" w14:paraId="00000044">
            <w:pPr>
              <w:rPr/>
            </w:pPr>
            <w:r w:rsidDel="00000000" w:rsidR="00000000" w:rsidRPr="00000000">
              <w:rPr>
                <w:rtl w:val="0"/>
              </w:rPr>
            </w:r>
          </w:p>
        </w:tc>
      </w:tr>
    </w:tbl>
    <w:p w:rsidR="00000000" w:rsidDel="00000000" w:rsidP="00000000" w:rsidRDefault="00000000" w:rsidRPr="00000000" w14:paraId="00000045">
      <w:pPr>
        <w:spacing w:after="0" w:lineRule="auto"/>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De laatste data van de activiteiten vindt u altijd op de website www.groenlinksoost.nl</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3. Activiteiten richting verkiezingen stadsdeelcommissie 2022</w:t>
      </w:r>
    </w:p>
    <w:p w:rsidR="00000000" w:rsidDel="00000000" w:rsidP="00000000" w:rsidRDefault="00000000" w:rsidRPr="00000000" w14:paraId="00000049">
      <w:pPr>
        <w:rPr/>
      </w:pPr>
      <w:r w:rsidDel="00000000" w:rsidR="00000000" w:rsidRPr="00000000">
        <w:rPr>
          <w:rtl w:val="0"/>
        </w:rPr>
        <w:t xml:space="preserve">De lijst voor de stadsdeelcommissie is in november 2021 goedgekeurd tijdens de ALV. Vanaf januari zullen er, op aanwijzing van de federatie, organizers actief zijn om het huis-aan-huizen in goede banen te lijden. Tijdens het huis-aan-huizen is er altijd minimaal 1 bestuurslid aanwezig, minimaal 1 huidig stadsdeelcommissielid en minimaal 1 iemand van de lijst voor de verkiezingen van 2022. Daarnaast zijn er verschillende activiteiten georganiseerd om zowel de verkiezingen als de kandidaten onder de aandacht te brengen, zie hierboven.  </w:t>
      </w:r>
    </w:p>
    <w:p w:rsidR="00000000" w:rsidDel="00000000" w:rsidP="00000000" w:rsidRDefault="00000000" w:rsidRPr="00000000" w14:paraId="0000004A">
      <w:pPr>
        <w:rPr>
          <w:highlight w:val="white"/>
        </w:rPr>
      </w:pPr>
      <w:r w:rsidDel="00000000" w:rsidR="00000000" w:rsidRPr="00000000">
        <w:rPr>
          <w:b w:val="1"/>
          <w:highlight w:val="white"/>
          <w:rtl w:val="0"/>
        </w:rPr>
        <w:t xml:space="preserve">4. Campagne in de aanloop naar de Gemeenteraadsverkiezingen. </w:t>
      </w:r>
      <w:r w:rsidDel="00000000" w:rsidR="00000000" w:rsidRPr="00000000">
        <w:rPr>
          <w:rtl w:val="0"/>
        </w:rPr>
      </w:r>
    </w:p>
    <w:p w:rsidR="00000000" w:rsidDel="00000000" w:rsidP="00000000" w:rsidRDefault="00000000" w:rsidRPr="00000000" w14:paraId="0000004B">
      <w:pPr>
        <w:rPr>
          <w:highlight w:val="white"/>
        </w:rPr>
      </w:pPr>
      <w:r w:rsidDel="00000000" w:rsidR="00000000" w:rsidRPr="00000000">
        <w:rPr>
          <w:highlight w:val="white"/>
          <w:rtl w:val="0"/>
        </w:rPr>
        <w:t xml:space="preserve">Op 16 maart was het weer tijd om te stemmen voor de gemeenteraadsverkiezingen. Bij deze verkiezingen was het streven van GroenLinks om na de tegenvallende uitslag van de Tweede Kamerverkiezingen weer een stevig resultaat te behalen, en dat is gelukt! De kern van het verkiezingsprogramma was: </w:t>
      </w:r>
      <w:hyperlink r:id="rId7">
        <w:r w:rsidDel="00000000" w:rsidR="00000000" w:rsidRPr="00000000">
          <w:rPr>
            <w:highlight w:val="white"/>
            <w:u w:val="single"/>
            <w:rtl w:val="0"/>
          </w:rPr>
          <w:t xml:space="preserve">Verandering begint in de stad</w:t>
        </w:r>
      </w:hyperlink>
      <w:r w:rsidDel="00000000" w:rsidR="00000000" w:rsidRPr="00000000">
        <w:rPr>
          <w:highlight w:val="white"/>
          <w:rtl w:val="0"/>
        </w:rPr>
        <w:t xml:space="preserve">. </w:t>
      </w:r>
    </w:p>
    <w:p w:rsidR="00000000" w:rsidDel="00000000" w:rsidP="00000000" w:rsidRDefault="00000000" w:rsidRPr="00000000" w14:paraId="0000004C">
      <w:pPr>
        <w:rPr>
          <w:highlight w:val="white"/>
        </w:rPr>
      </w:pPr>
      <w:r w:rsidDel="00000000" w:rsidR="00000000" w:rsidRPr="00000000">
        <w:rPr>
          <w:highlight w:val="white"/>
          <w:rtl w:val="0"/>
        </w:rPr>
        <w:t xml:space="preserve">We hebben in de campagne in Amsterdam Oost veel samengewerkt met het campagneteam van Amsterdam. Samen hebben we vrijwilligers benaderd voor de campagne, die ons hielpen bij het huis aan huizen, en het verspreiden van campagne materiaal in Oost. Naast het campagneteam werkten we samen met een organizer, die verantwoordelijkheid was voor de organisatie van het huis-aan-huizen. In het bestuur was Jolien de contactpersoon voor campagne evenementen, maar ook de andere bestuursleden, de huidige fractie en nieuwe kandidaten hebben ontzettend hard getrokken aan de campagne. </w:t>
      </w:r>
    </w:p>
    <w:p w:rsidR="00000000" w:rsidDel="00000000" w:rsidP="00000000" w:rsidRDefault="00000000" w:rsidRPr="00000000" w14:paraId="0000004D">
      <w:pPr>
        <w:rPr>
          <w:highlight w:val="white"/>
        </w:rPr>
      </w:pPr>
      <w:r w:rsidDel="00000000" w:rsidR="00000000" w:rsidRPr="00000000">
        <w:rPr>
          <w:highlight w:val="white"/>
          <w:rtl w:val="0"/>
        </w:rPr>
        <w:t xml:space="preserve">Tijdens de laatste dagen voor 16 maart hebben we in een slot offensief elke dag tijdens de ochtend en avondspits geflyerd op een aantal plekken in oost (Amstelstation, Muiderpoortstation, eventueel andere geschikte plekken) om mensen een laatste zetje te geven richting de stembussen.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5. Samenwerking bestuur en stadsdeel commissieleden</w:t>
      </w:r>
    </w:p>
    <w:p w:rsidR="00000000" w:rsidDel="00000000" w:rsidP="00000000" w:rsidRDefault="00000000" w:rsidRPr="00000000" w14:paraId="00000050">
      <w:pPr>
        <w:rPr/>
      </w:pPr>
      <w:r w:rsidDel="00000000" w:rsidR="00000000" w:rsidRPr="00000000">
        <w:rPr>
          <w:rtl w:val="0"/>
        </w:rPr>
        <w:t xml:space="preserve">Het bestuur ondersteunt de stadsdeelcommissie van GroenLinks. We ontzorgen de stadsdeelcommissie waar mogelijk en zijn nauw bij elkaars werk betrokken. We zorgen voor korte lijnen, zo schuift bij iedere vergadering van de fractie minimaal één bestuurslid aan. Daarnaast schuift er ook vrijwel altijd een fractielid aan bij de bestuursvergadering. Ook in de agendering en vormgeving van evenementen wordt er met veel enthousiasme samengewerkt tussen bestuur en fractie. In 2022 zetten we deze lijn voort. </w:t>
      </w:r>
    </w:p>
    <w:p w:rsidR="00000000" w:rsidDel="00000000" w:rsidP="00000000" w:rsidRDefault="00000000" w:rsidRPr="00000000" w14:paraId="00000051">
      <w:pPr>
        <w:rPr/>
      </w:pPr>
      <w:r w:rsidDel="00000000" w:rsidR="00000000" w:rsidRPr="00000000">
        <w:rPr>
          <w:rtl w:val="0"/>
        </w:rPr>
        <w:t xml:space="preserve"> </w:t>
      </w:r>
    </w:p>
    <w:p w:rsidR="00000000" w:rsidDel="00000000" w:rsidP="00000000" w:rsidRDefault="00000000" w:rsidRPr="00000000" w14:paraId="00000052">
      <w:pPr>
        <w:rPr>
          <w:b w:val="1"/>
        </w:rPr>
      </w:pPr>
      <w:r w:rsidDel="00000000" w:rsidR="00000000" w:rsidRPr="00000000">
        <w:rPr>
          <w:b w:val="1"/>
          <w:rtl w:val="0"/>
        </w:rPr>
        <w:t xml:space="preserve">6. Communicatie en social media strategie</w:t>
      </w:r>
    </w:p>
    <w:p w:rsidR="00000000" w:rsidDel="00000000" w:rsidP="00000000" w:rsidRDefault="00000000" w:rsidRPr="00000000" w14:paraId="00000053">
      <w:pPr>
        <w:rPr/>
      </w:pPr>
      <w:r w:rsidDel="00000000" w:rsidR="00000000" w:rsidRPr="00000000">
        <w:rPr>
          <w:rtl w:val="0"/>
        </w:rPr>
        <w:t xml:space="preserve">In 2022 zullen we veelvuldig gebruik blijven maken van de social mediakanalen. Zeker nu de verkiezingscampagne helaas grotendeels online zal plaatsvinden, is het belangrijk dat we via de verschillende kanalen leden weten te bereiken. Daarom blijven we gebruik maken van Twitter en Facebook. Hierbij willen we efficiënter te werk gaan, door berichten altijd aan elkaar ‘te koppelen’; dat wil zeggen, wat we delen op Twitter delen we ook op Facebook, en vice versa als dat past in 160 tekens. Daarnaast gaan we een nieuw kanaal testen, namelijk Instagram. Hiermee hopen we vooral het jongere publiek, dat doorgaans niet op Facebook actief is, te bereiken.</w:t>
      </w:r>
    </w:p>
    <w:p w:rsidR="00000000" w:rsidDel="00000000" w:rsidP="00000000" w:rsidRDefault="00000000" w:rsidRPr="00000000" w14:paraId="00000054">
      <w:pPr>
        <w:rPr/>
      </w:pPr>
      <w:r w:rsidDel="00000000" w:rsidR="00000000" w:rsidRPr="00000000">
        <w:rPr>
          <w:rtl w:val="0"/>
        </w:rPr>
        <w:t xml:space="preserve">Een van de pijlers van de communicatie- en social media strategie is dat we meer interessant beeldmateriaal willen gaan delen. Immers, het algoritme prioriteert berichten met beeld, en het spreekt meer mensen aan. Mochten er live evenementen plaats kunnen vinden, dan willen we daar foto’s van maken en delen (mits ingestemd door mensen op de foto); mocht dit niet mogelijk blijven door Covid-restricties, dan hopen we in ieder geval mooi beeldmateriaal van ons stadsdeel te kunnen delen. </w:t>
      </w:r>
    </w:p>
    <w:p w:rsidR="00000000" w:rsidDel="00000000" w:rsidP="00000000" w:rsidRDefault="00000000" w:rsidRPr="00000000" w14:paraId="00000055">
      <w:pPr>
        <w:rPr/>
      </w:pPr>
      <w:r w:rsidDel="00000000" w:rsidR="00000000" w:rsidRPr="00000000">
        <w:rPr>
          <w:rtl w:val="0"/>
        </w:rPr>
        <w:t xml:space="preserve">We gebruiken onze sociale media-kanalen om evenementen en nieuwe ontwikkelingen binnen het stadsdeel onder de aandacht te brengen. Zo hopen we leden en niet-leden te laten zien wat GroenLinks Oost doet. Maar we gebruiken de kanalen ook om onze mensen, de (kandidaat)-Stadsdeelcommissieleden, voor te stellen. Met onze sociale media-kanalen willen we dat het publiek bekend raakt met GroenLinks, de mensen en de missie, en dat het als laagdrempelig wordt ervaren om ons te contacten. De frequentie van onze </w:t>
      </w:r>
      <w:r w:rsidDel="00000000" w:rsidR="00000000" w:rsidRPr="00000000">
        <w:rPr>
          <w:i w:val="1"/>
          <w:rtl w:val="0"/>
        </w:rPr>
        <w:t xml:space="preserve">posts </w:t>
      </w:r>
      <w:r w:rsidDel="00000000" w:rsidR="00000000" w:rsidRPr="00000000">
        <w:rPr>
          <w:rtl w:val="0"/>
        </w:rPr>
        <w:t xml:space="preserve">zal verschillen per maand. Zo beginnen we per januari met het wekelijks voorstellen van een nieuwe kandidaat-SDC-lid; voor de verkiezingen posten we wekelijks berichten. Maar er zullen ook rustigere periodes zijn.</w:t>
      </w:r>
    </w:p>
    <w:p w:rsidR="00000000" w:rsidDel="00000000" w:rsidP="00000000" w:rsidRDefault="00000000" w:rsidRPr="00000000" w14:paraId="00000056">
      <w:pPr>
        <w:rPr/>
      </w:pPr>
      <w:r w:rsidDel="00000000" w:rsidR="00000000" w:rsidRPr="00000000">
        <w:rPr>
          <w:rtl w:val="0"/>
        </w:rPr>
        <w:t xml:space="preserve">Tenslotte is het belangrijk dat we de communicatie-uitingen van de verschillende stadsdelen en de federatie aan elkaar linken. Nu is de berichtgeving niet altijd gecoördineerd, wat een gemiste kans kan zijn. Het doel is daarom om beter contact te onderhouden met de andere besturen over sociale media, zodat we elkaars berichten kunnen delen en retweeten. We hopen ook dat de federatie hierin een leidende rol kan nemen. </w:t>
      </w:r>
    </w:p>
    <w:p w:rsidR="00000000" w:rsidDel="00000000" w:rsidP="00000000" w:rsidRDefault="00000000" w:rsidRPr="00000000" w14:paraId="00000057">
      <w:pPr>
        <w:rPr>
          <w:b w:val="1"/>
        </w:rPr>
      </w:pPr>
      <w:r w:rsidDel="00000000" w:rsidR="00000000" w:rsidRPr="00000000">
        <w:rPr>
          <w:b w:val="1"/>
          <w:rtl w:val="0"/>
        </w:rPr>
        <w:t xml:space="preserve">8. Bestuurszaken</w:t>
      </w:r>
    </w:p>
    <w:p w:rsidR="00000000" w:rsidDel="00000000" w:rsidP="00000000" w:rsidRDefault="00000000" w:rsidRPr="00000000" w14:paraId="00000058">
      <w:pPr>
        <w:rPr/>
      </w:pPr>
      <w:r w:rsidDel="00000000" w:rsidR="00000000" w:rsidRPr="00000000">
        <w:rPr>
          <w:rtl w:val="0"/>
        </w:rPr>
        <w:t xml:space="preserve">We hebben in 2022 weer een bestuur wat op volle sterkte is. Eind 2021 zijn twee nieuwe bestuursleden gestart. Carmen Sauren als Secretaris, en Marjolein van Doorn als algemeen bestuurslid. </w:t>
      </w:r>
    </w:p>
    <w:p w:rsidR="00000000" w:rsidDel="00000000" w:rsidP="00000000" w:rsidRDefault="00000000" w:rsidRPr="00000000" w14:paraId="00000059">
      <w:pPr>
        <w:rPr/>
      </w:pPr>
      <w:r w:rsidDel="00000000" w:rsidR="00000000" w:rsidRPr="00000000">
        <w:rPr>
          <w:rtl w:val="0"/>
        </w:rPr>
      </w:r>
    </w:p>
    <w:sectPr>
      <w:head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paragraph" w:styleId="Kop1">
    <w:name w:val="heading 1"/>
    <w:basedOn w:val="Standaard"/>
    <w:next w:val="Standaard"/>
    <w:pPr>
      <w:keepNext w:val="1"/>
      <w:keepLines w:val="1"/>
      <w:spacing w:after="120" w:before="480"/>
      <w:outlineLvl w:val="0"/>
    </w:pPr>
    <w:rPr>
      <w:b w:val="1"/>
      <w:sz w:val="48"/>
      <w:szCs w:val="48"/>
    </w:rPr>
  </w:style>
  <w:style w:type="paragraph" w:styleId="Kop2">
    <w:name w:val="heading 2"/>
    <w:basedOn w:val="Standaard"/>
    <w:next w:val="Standaard"/>
    <w:pPr>
      <w:keepNext w:val="1"/>
      <w:keepLines w:val="1"/>
      <w:spacing w:after="80" w:before="360"/>
      <w:outlineLvl w:val="1"/>
    </w:pPr>
    <w:rPr>
      <w:b w:val="1"/>
      <w:sz w:val="36"/>
      <w:szCs w:val="36"/>
    </w:rPr>
  </w:style>
  <w:style w:type="paragraph" w:styleId="Kop3">
    <w:name w:val="heading 3"/>
    <w:basedOn w:val="Standaard"/>
    <w:next w:val="Standaard"/>
    <w:pPr>
      <w:keepNext w:val="1"/>
      <w:keepLines w:val="1"/>
      <w:spacing w:after="80" w:before="280"/>
      <w:outlineLvl w:val="2"/>
    </w:pPr>
    <w:rPr>
      <w:b w:val="1"/>
      <w:sz w:val="28"/>
      <w:szCs w:val="28"/>
    </w:rPr>
  </w:style>
  <w:style w:type="paragraph" w:styleId="Kop4">
    <w:name w:val="heading 4"/>
    <w:basedOn w:val="Standaard"/>
    <w:next w:val="Standaard"/>
    <w:pPr>
      <w:keepNext w:val="1"/>
      <w:keepLines w:val="1"/>
      <w:spacing w:after="40" w:before="240"/>
      <w:outlineLvl w:val="3"/>
    </w:pPr>
    <w:rPr>
      <w:b w:val="1"/>
      <w:sz w:val="24"/>
      <w:szCs w:val="24"/>
    </w:rPr>
  </w:style>
  <w:style w:type="paragraph" w:styleId="Kop5">
    <w:name w:val="heading 5"/>
    <w:basedOn w:val="Standaard"/>
    <w:next w:val="Standaard"/>
    <w:pPr>
      <w:keepNext w:val="1"/>
      <w:keepLines w:val="1"/>
      <w:spacing w:after="40" w:before="220"/>
      <w:outlineLvl w:val="4"/>
    </w:pPr>
    <w:rPr>
      <w:b w:val="1"/>
    </w:rPr>
  </w:style>
  <w:style w:type="paragraph" w:styleId="Kop6">
    <w:name w:val="heading 6"/>
    <w:basedOn w:val="Standaard"/>
    <w:next w:val="Standaard"/>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elraster">
    <w:name w:val="Table Grid"/>
    <w:basedOn w:val="Standaardtabel"/>
    <w:uiPriority w:val="39"/>
    <w:rsid w:val="0001566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jstalinea">
    <w:name w:val="List Paragraph"/>
    <w:basedOn w:val="Standaard"/>
    <w:uiPriority w:val="34"/>
    <w:qFormat w:val="1"/>
    <w:rsid w:val="00D845FC"/>
    <w:pPr>
      <w:ind w:left="720"/>
      <w:contextualSpacing w:val="1"/>
    </w:pPr>
  </w:style>
  <w:style w:type="character" w:styleId="Verwijzingopmerking">
    <w:name w:val="annotation reference"/>
    <w:basedOn w:val="Standaardalinea-lettertype"/>
    <w:uiPriority w:val="99"/>
    <w:semiHidden w:val="1"/>
    <w:unhideWhenUsed w:val="1"/>
    <w:rsid w:val="00856F7A"/>
    <w:rPr>
      <w:sz w:val="18"/>
      <w:szCs w:val="18"/>
    </w:rPr>
  </w:style>
  <w:style w:type="paragraph" w:styleId="Tekstopmerking">
    <w:name w:val="annotation text"/>
    <w:basedOn w:val="Standaard"/>
    <w:link w:val="TekstopmerkingChar"/>
    <w:uiPriority w:val="99"/>
    <w:semiHidden w:val="1"/>
    <w:unhideWhenUsed w:val="1"/>
    <w:rsid w:val="00856F7A"/>
    <w:pPr>
      <w:spacing w:line="240" w:lineRule="auto"/>
    </w:pPr>
    <w:rPr>
      <w:sz w:val="24"/>
      <w:szCs w:val="24"/>
    </w:rPr>
  </w:style>
  <w:style w:type="character" w:styleId="TekstopmerkingChar" w:customStyle="1">
    <w:name w:val="Tekst opmerking Char"/>
    <w:basedOn w:val="Standaardalinea-lettertype"/>
    <w:link w:val="Tekstopmerking"/>
    <w:uiPriority w:val="99"/>
    <w:semiHidden w:val="1"/>
    <w:rsid w:val="00856F7A"/>
    <w:rPr>
      <w:sz w:val="24"/>
      <w:szCs w:val="24"/>
    </w:rPr>
  </w:style>
  <w:style w:type="paragraph" w:styleId="Onderwerpvanopmerking">
    <w:name w:val="annotation subject"/>
    <w:basedOn w:val="Tekstopmerking"/>
    <w:next w:val="Tekstopmerking"/>
    <w:link w:val="OnderwerpvanopmerkingChar"/>
    <w:uiPriority w:val="99"/>
    <w:semiHidden w:val="1"/>
    <w:unhideWhenUsed w:val="1"/>
    <w:rsid w:val="00856F7A"/>
    <w:rPr>
      <w:b w:val="1"/>
      <w:bCs w:val="1"/>
      <w:sz w:val="20"/>
      <w:szCs w:val="20"/>
    </w:rPr>
  </w:style>
  <w:style w:type="character" w:styleId="OnderwerpvanopmerkingChar" w:customStyle="1">
    <w:name w:val="Onderwerp van opmerking Char"/>
    <w:basedOn w:val="TekstopmerkingChar"/>
    <w:link w:val="Onderwerpvanopmerking"/>
    <w:uiPriority w:val="99"/>
    <w:semiHidden w:val="1"/>
    <w:rsid w:val="00856F7A"/>
    <w:rPr>
      <w:b w:val="1"/>
      <w:bCs w:val="1"/>
      <w:sz w:val="20"/>
      <w:szCs w:val="20"/>
    </w:rPr>
  </w:style>
  <w:style w:type="paragraph" w:styleId="Ballontekst">
    <w:name w:val="Balloon Text"/>
    <w:basedOn w:val="Standaard"/>
    <w:link w:val="BallontekstChar"/>
    <w:uiPriority w:val="99"/>
    <w:semiHidden w:val="1"/>
    <w:unhideWhenUsed w:val="1"/>
    <w:rsid w:val="00856F7A"/>
    <w:pPr>
      <w:spacing w:after="0" w:line="240" w:lineRule="auto"/>
    </w:pPr>
    <w:rPr>
      <w:rFonts w:ascii="Lucida Grande" w:cs="Lucida Grande" w:hAnsi="Lucida Grande"/>
      <w:sz w:val="18"/>
      <w:szCs w:val="18"/>
    </w:rPr>
  </w:style>
  <w:style w:type="character" w:styleId="BallontekstChar" w:customStyle="1">
    <w:name w:val="Ballontekst Char"/>
    <w:basedOn w:val="Standaardalinea-lettertype"/>
    <w:link w:val="Ballontekst"/>
    <w:uiPriority w:val="99"/>
    <w:semiHidden w:val="1"/>
    <w:rsid w:val="00856F7A"/>
    <w:rPr>
      <w:rFonts w:ascii="Lucida Grande" w:cs="Lucida Grande" w:hAnsi="Lucida Grande"/>
      <w:sz w:val="18"/>
      <w:szCs w:val="18"/>
    </w:rPr>
  </w:style>
  <w:style w:type="paragraph" w:styleId="Ondertitel">
    <w:name w:val="Subtitle"/>
    <w:basedOn w:val="Standaard"/>
    <w:next w:val="Standaard"/>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0"/>
    <w:pPr>
      <w:spacing w:after="0" w:line="240" w:lineRule="auto"/>
    </w:pPr>
    <w:tblPr>
      <w:tblStyleRowBandSize w:val="1"/>
      <w:tblStyleColBandSize w:val="1"/>
      <w:tblCellMar>
        <w:top w:w="0.0" w:type="dxa"/>
        <w:left w:w="108.0" w:type="dxa"/>
        <w:bottom w:w="0.0" w:type="dxa"/>
        <w:right w:w="108.0" w:type="dxa"/>
      </w:tblCellMar>
    </w:tblPr>
  </w:style>
  <w:style w:type="table" w:styleId="a0" w:customStyle="1">
    <w:basedOn w:val="TableNormal0"/>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msterdam.groenlinks.nl/sites/groenlinks/files/2021-11/Verandering%20begint%20in%20de%20stad%20-%20verkiezingsprogramma%202022_0.pdf" TargetMode="External"/><Relationship Id="rId8"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iTuy0gi16513WEYk78v/cFMa2g==">AMUW2mXH0zKzkg+kMbpesQazlKvYKGt9sm9ZlM4p6qhnurJXHNZw/EqnIk+RK7F7H3BVWPG4ksnokqiyimLo3kFcFJ6pd7P9YudbXqRkcMHmK5IhYnplSYtXTzIuojDnx9Wz9+z5ueE+b+ZnlSImGb8sq0xAgKHAyw==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2022-04-09T14:38:00Z</dcterms:created>
  <dc:creator>geert.ritsema@outlook.com</dc:creator>
</cp:coreProperties>
</file>